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D5404"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附件4：</w:t>
      </w:r>
    </w:p>
    <w:p w14:paraId="4571AFA1"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 w14:paraId="493603F1"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 w14:paraId="4EC1F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lang w:val="en-US" w:eastAsia="zh-CN" w:bidi="ar"/>
        </w:rPr>
        <w:t>源脉趣浪温泉水乐源开业暨水上朝贡航线启航仪式活动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lang w:val="en-US" w:eastAsia="zh-CN" w:bidi="ar"/>
        </w:rPr>
        <w:t>服务项目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</w:rPr>
        <w:t>后果由我方承担。</w:t>
      </w:r>
    </w:p>
    <w:p w14:paraId="755BB3B2"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 w14:paraId="492705ED"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65E0CA5F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 w14:paraId="3A95F097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 w14:paraId="4712F325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 w14:paraId="40A2D94F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 w14:paraId="492028D6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61190DFC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 w14:paraId="4279EFD1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495C6B16"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 w14:paraId="7D7BC029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 w14:paraId="6B2B8A3F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 w14:paraId="450001D7"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p w14:paraId="13D84B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WI3MzE2MTllMWIzNGI4ZTZmOGZiN2Q3M2I1MWQifQ=="/>
  </w:docVars>
  <w:rsids>
    <w:rsidRoot w:val="1D3F2B90"/>
    <w:rsid w:val="1D3F2B90"/>
    <w:rsid w:val="27FC2A60"/>
    <w:rsid w:val="5F3462DD"/>
    <w:rsid w:val="6017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1</TotalTime>
  <ScaleCrop>false</ScaleCrop>
  <LinksUpToDate>false</LinksUpToDate>
  <CharactersWithSpaces>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2024-09-04T02:44:00Z</dcterms:created>
  <dc:creator>许楠</dc:creator>
  <cp:lastModifiedBy>许楠</cp:lastModifiedBy>
  <dcterms:modified xsi:type="dcterms:W3CDTF">2024-12-19T07:13:19Z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0ADA55002585480983146B79D68674A1_11</vt:lpwstr>
  </property>
</Properties>
</file>